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Pr="004516D7" w:rsidRDefault="007A0914" w:rsidP="006D5CF4">
      <w:pPr>
        <w:ind w:left="567" w:hanging="567"/>
        <w:jc w:val="center"/>
        <w:rPr>
          <w:rFonts w:ascii="Arial" w:hAnsi="Arial" w:cs="Arial"/>
          <w:b/>
          <w:sz w:val="28"/>
          <w:szCs w:val="28"/>
        </w:rPr>
      </w:pPr>
      <w:r w:rsidRPr="004516D7">
        <w:rPr>
          <w:rFonts w:ascii="Arial" w:hAnsi="Arial" w:cs="Arial"/>
          <w:b/>
          <w:sz w:val="28"/>
          <w:szCs w:val="28"/>
        </w:rPr>
        <w:t>Příloha č. 1</w:t>
      </w:r>
    </w:p>
    <w:p w:rsidR="007A0914" w:rsidRPr="004516D7" w:rsidRDefault="007A0914" w:rsidP="00CB2C7D">
      <w:pPr>
        <w:jc w:val="center"/>
        <w:rPr>
          <w:rFonts w:ascii="Arial" w:hAnsi="Arial" w:cs="Arial"/>
          <w:b/>
          <w:sz w:val="28"/>
          <w:szCs w:val="28"/>
        </w:rPr>
      </w:pPr>
      <w:r w:rsidRPr="004516D7">
        <w:rPr>
          <w:rFonts w:ascii="Arial" w:hAnsi="Arial" w:cs="Arial"/>
          <w:b/>
          <w:sz w:val="28"/>
          <w:szCs w:val="28"/>
        </w:rPr>
        <w:t xml:space="preserve">ke Smlouvě o dílo č. </w:t>
      </w:r>
      <w:r w:rsidRPr="00D04214">
        <w:rPr>
          <w:rFonts w:ascii="Arial" w:hAnsi="Arial" w:cs="Arial"/>
          <w:b/>
          <w:color w:val="A6A6A6" w:themeColor="background1" w:themeShade="A6"/>
          <w:sz w:val="28"/>
          <w:szCs w:val="28"/>
        </w:rPr>
        <w:t>(</w:t>
      </w:r>
      <w:r w:rsidR="00D04214">
        <w:rPr>
          <w:rFonts w:ascii="Arial" w:hAnsi="Arial" w:cs="Arial"/>
          <w:b/>
          <w:color w:val="A6A6A6" w:themeColor="background1" w:themeShade="A6"/>
          <w:sz w:val="28"/>
          <w:szCs w:val="28"/>
        </w:rPr>
        <w:t>d</w:t>
      </w:r>
      <w:bookmarkStart w:id="0" w:name="_GoBack"/>
      <w:bookmarkEnd w:id="0"/>
      <w:r w:rsidRPr="00D04214">
        <w:rPr>
          <w:rFonts w:ascii="Arial" w:hAnsi="Arial" w:cs="Arial"/>
          <w:b/>
          <w:color w:val="A6A6A6" w:themeColor="background1" w:themeShade="A6"/>
          <w:sz w:val="28"/>
          <w:szCs w:val="28"/>
        </w:rPr>
        <w:t>oplní objednatel)</w:t>
      </w:r>
    </w:p>
    <w:p w:rsidR="007A0914" w:rsidRPr="004516D7" w:rsidRDefault="007A0914" w:rsidP="006D5CF4">
      <w:pPr>
        <w:ind w:left="567" w:hanging="567"/>
        <w:jc w:val="center"/>
        <w:rPr>
          <w:rFonts w:ascii="Arial" w:hAnsi="Arial" w:cs="Arial"/>
          <w:b/>
          <w:sz w:val="20"/>
          <w:szCs w:val="20"/>
        </w:rPr>
      </w:pPr>
    </w:p>
    <w:p w:rsidR="00BD2AED" w:rsidRPr="004516D7" w:rsidRDefault="007A0914" w:rsidP="00373A4B">
      <w:pPr>
        <w:jc w:val="center"/>
        <w:rPr>
          <w:rFonts w:ascii="Arial" w:hAnsi="Arial" w:cs="Arial"/>
          <w:b/>
          <w:sz w:val="28"/>
          <w:szCs w:val="28"/>
        </w:rPr>
      </w:pPr>
      <w:r w:rsidRPr="004516D7">
        <w:rPr>
          <w:rFonts w:ascii="Arial" w:hAnsi="Arial" w:cs="Arial"/>
          <w:b/>
          <w:sz w:val="28"/>
          <w:szCs w:val="28"/>
        </w:rPr>
        <w:t>Obchodní podmínky</w:t>
      </w:r>
      <w:r w:rsidR="00392131" w:rsidRPr="004516D7">
        <w:rPr>
          <w:rFonts w:ascii="Arial" w:hAnsi="Arial" w:cs="Arial"/>
          <w:b/>
          <w:sz w:val="28"/>
          <w:szCs w:val="28"/>
        </w:rPr>
        <w:t xml:space="preserve"> pro stavební práce</w:t>
      </w:r>
      <w:r w:rsidR="00CC37B4" w:rsidRPr="004516D7">
        <w:rPr>
          <w:rFonts w:ascii="Arial" w:hAnsi="Arial" w:cs="Arial"/>
          <w:b/>
          <w:sz w:val="28"/>
          <w:szCs w:val="28"/>
        </w:rPr>
        <w:br/>
      </w:r>
      <w:r w:rsidR="00CE071A" w:rsidRPr="004516D7">
        <w:rPr>
          <w:rFonts w:ascii="Arial" w:hAnsi="Arial" w:cs="Arial"/>
          <w:b/>
          <w:sz w:val="28"/>
          <w:szCs w:val="28"/>
        </w:rPr>
        <w:t>schválené</w:t>
      </w:r>
      <w:r w:rsidR="00621AD4" w:rsidRPr="004516D7">
        <w:rPr>
          <w:rFonts w:ascii="Arial" w:hAnsi="Arial" w:cs="Arial"/>
          <w:b/>
          <w:sz w:val="28"/>
          <w:szCs w:val="28"/>
        </w:rPr>
        <w:t xml:space="preserve"> </w:t>
      </w:r>
      <w:r w:rsidR="00CE071A" w:rsidRPr="004516D7">
        <w:rPr>
          <w:rFonts w:ascii="Arial" w:hAnsi="Arial" w:cs="Arial"/>
          <w:b/>
          <w:sz w:val="28"/>
          <w:szCs w:val="28"/>
        </w:rPr>
        <w:t>us</w:t>
      </w:r>
      <w:r w:rsidR="00CC37B4" w:rsidRPr="004516D7">
        <w:rPr>
          <w:rFonts w:ascii="Arial" w:hAnsi="Arial" w:cs="Arial"/>
          <w:b/>
          <w:sz w:val="28"/>
          <w:szCs w:val="28"/>
        </w:rPr>
        <w:t>nesením Rady Pardubického kraje</w:t>
      </w:r>
      <w:r w:rsidR="00CC37B4" w:rsidRPr="004516D7">
        <w:rPr>
          <w:rFonts w:ascii="Arial" w:hAnsi="Arial" w:cs="Arial"/>
          <w:b/>
          <w:sz w:val="28"/>
          <w:szCs w:val="28"/>
        </w:rPr>
        <w:br/>
      </w:r>
      <w:r w:rsidR="00BD2AED" w:rsidRPr="004516D7">
        <w:rPr>
          <w:rFonts w:ascii="Arial" w:hAnsi="Arial" w:cs="Arial"/>
          <w:b/>
          <w:sz w:val="28"/>
          <w:szCs w:val="28"/>
        </w:rPr>
        <w:t>č. R/</w:t>
      </w:r>
      <w:r w:rsidR="00F504E7">
        <w:rPr>
          <w:rFonts w:ascii="Arial" w:hAnsi="Arial" w:cs="Arial"/>
          <w:b/>
          <w:sz w:val="28"/>
          <w:szCs w:val="28"/>
        </w:rPr>
        <w:t>164</w:t>
      </w:r>
      <w:r w:rsidR="00BD2AED" w:rsidRPr="004516D7">
        <w:rPr>
          <w:rFonts w:ascii="Arial" w:hAnsi="Arial" w:cs="Arial"/>
          <w:b/>
          <w:sz w:val="28"/>
          <w:szCs w:val="28"/>
        </w:rPr>
        <w:t>/</w:t>
      </w:r>
      <w:r w:rsidR="00392131" w:rsidRPr="004516D7">
        <w:rPr>
          <w:rFonts w:ascii="Arial" w:hAnsi="Arial" w:cs="Arial"/>
          <w:b/>
          <w:sz w:val="28"/>
          <w:szCs w:val="28"/>
        </w:rPr>
        <w:t>1</w:t>
      </w:r>
      <w:r w:rsidR="009B22F3">
        <w:rPr>
          <w:rFonts w:ascii="Arial" w:hAnsi="Arial" w:cs="Arial"/>
          <w:b/>
          <w:sz w:val="28"/>
          <w:szCs w:val="28"/>
        </w:rPr>
        <w:t>7</w:t>
      </w:r>
      <w:r w:rsidR="00BD2AED" w:rsidRPr="004516D7">
        <w:rPr>
          <w:rFonts w:ascii="Arial" w:hAnsi="Arial" w:cs="Arial"/>
          <w:b/>
          <w:sz w:val="28"/>
          <w:szCs w:val="28"/>
        </w:rPr>
        <w:t xml:space="preserve"> ze dne </w:t>
      </w:r>
      <w:r w:rsidR="00F504E7">
        <w:rPr>
          <w:rFonts w:ascii="Arial" w:hAnsi="Arial" w:cs="Arial"/>
          <w:b/>
          <w:sz w:val="28"/>
          <w:szCs w:val="28"/>
        </w:rPr>
        <w:t>23</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1</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2017</w:t>
      </w:r>
    </w:p>
    <w:p w:rsidR="007A0914" w:rsidRDefault="007A0914" w:rsidP="006D5CF4">
      <w:pPr>
        <w:ind w:left="567" w:right="-24" w:hanging="567"/>
        <w:jc w:val="both"/>
        <w:rPr>
          <w:rFonts w:ascii="Arial" w:hAnsi="Arial" w:cs="Arial"/>
          <w:sz w:val="20"/>
          <w:szCs w:val="20"/>
        </w:rPr>
      </w:pPr>
    </w:p>
    <w:p w:rsidR="00D04214" w:rsidRPr="004516D7" w:rsidRDefault="00D04214" w:rsidP="006D5CF4">
      <w:pPr>
        <w:ind w:left="567" w:right="-24" w:hanging="567"/>
        <w:jc w:val="both"/>
        <w:rPr>
          <w:rFonts w:ascii="Arial" w:hAnsi="Arial" w:cs="Arial"/>
          <w:sz w:val="20"/>
          <w:szCs w:val="20"/>
        </w:rPr>
      </w:pPr>
    </w:p>
    <w:p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rsidR="00453D0B" w:rsidRDefault="00453D0B" w:rsidP="00453D0B">
      <w:pPr>
        <w:ind w:left="567" w:right="-24" w:hanging="567"/>
        <w:jc w:val="center"/>
        <w:rPr>
          <w:rFonts w:ascii="Arial" w:hAnsi="Arial" w:cs="Arial"/>
          <w:b/>
        </w:rPr>
      </w:pPr>
    </w:p>
    <w:p w:rsidR="00D04214" w:rsidRPr="004516D7" w:rsidRDefault="00D04214" w:rsidP="00453D0B">
      <w:pPr>
        <w:ind w:left="567" w:right="-24" w:hanging="567"/>
        <w:jc w:val="center"/>
        <w:rPr>
          <w:rFonts w:ascii="Arial" w:hAnsi="Arial" w:cs="Arial"/>
          <w:b/>
        </w:rPr>
      </w:pPr>
    </w:p>
    <w:p w:rsidR="007A0914" w:rsidRPr="004516D7" w:rsidRDefault="007A0914" w:rsidP="006D5CF4">
      <w:pPr>
        <w:ind w:left="567" w:right="-24" w:hanging="567"/>
        <w:jc w:val="center"/>
        <w:rPr>
          <w:rFonts w:ascii="Arial" w:hAnsi="Arial" w:cs="Arial"/>
          <w:b/>
        </w:rPr>
      </w:pPr>
      <w:r w:rsidRPr="004516D7">
        <w:rPr>
          <w:rFonts w:ascii="Arial" w:hAnsi="Arial" w:cs="Arial"/>
          <w:b/>
        </w:rPr>
        <w:t>Ustanovení I.</w:t>
      </w:r>
    </w:p>
    <w:p w:rsidR="007A0914" w:rsidRPr="004516D7" w:rsidRDefault="007A0914" w:rsidP="006D5CF4">
      <w:pPr>
        <w:ind w:left="567" w:right="-24" w:hanging="567"/>
        <w:jc w:val="center"/>
        <w:rPr>
          <w:rFonts w:ascii="Arial" w:hAnsi="Arial" w:cs="Arial"/>
          <w:b/>
          <w:u w:val="single"/>
        </w:rPr>
      </w:pPr>
      <w:r w:rsidRPr="004516D7">
        <w:rPr>
          <w:rFonts w:ascii="Arial" w:hAnsi="Arial" w:cs="Arial"/>
          <w:b/>
          <w:u w:val="single"/>
        </w:rPr>
        <w:t>Platební a fakturační podmínky</w:t>
      </w:r>
    </w:p>
    <w:p w:rsidR="00F35624" w:rsidRPr="004516D7" w:rsidRDefault="007A0914" w:rsidP="00D04214">
      <w:pPr>
        <w:numPr>
          <w:ilvl w:val="0"/>
          <w:numId w:val="11"/>
        </w:numPr>
        <w:spacing w:beforeLines="60" w:before="144" w:afterLines="60" w:after="144"/>
        <w:ind w:left="567" w:hanging="567"/>
        <w:jc w:val="both"/>
        <w:rPr>
          <w:rFonts w:ascii="Arial" w:hAnsi="Arial"/>
          <w:sz w:val="22"/>
          <w:szCs w:val="22"/>
        </w:rPr>
      </w:pPr>
      <w:r w:rsidRPr="004516D7">
        <w:rPr>
          <w:rFonts w:ascii="Arial" w:hAnsi="Arial" w:cs="Arial"/>
          <w:color w:val="000000"/>
          <w:sz w:val="22"/>
          <w:szCs w:val="22"/>
        </w:rPr>
        <w:t>Právo zhotovitele na vystavení dílčího daňového dokladu/faktury, včetně DPH</w:t>
      </w:r>
      <w:r w:rsidRPr="004516D7">
        <w:rPr>
          <w:rFonts w:ascii="Arial" w:hAnsi="Arial"/>
          <w:i/>
          <w:sz w:val="22"/>
          <w:szCs w:val="22"/>
        </w:rPr>
        <w:t>,</w:t>
      </w:r>
      <w:r w:rsidRPr="004516D7">
        <w:rPr>
          <w:rFonts w:ascii="Arial" w:hAnsi="Arial"/>
          <w:sz w:val="22"/>
          <w:szCs w:val="22"/>
        </w:rPr>
        <w:t xml:space="preserve"> vzniká dnem podepsání soupisu provedených prací v rozsahu dílčího plnění dle harmonogramu realizace díla oběma smluvními stranami</w:t>
      </w:r>
      <w:r w:rsidR="008B44AB" w:rsidRPr="004516D7">
        <w:rPr>
          <w:rFonts w:ascii="Arial" w:hAnsi="Arial"/>
          <w:sz w:val="22"/>
          <w:szCs w:val="22"/>
        </w:rPr>
        <w:t>, a to nejvýše jedenkrát za měsíc</w:t>
      </w:r>
      <w:r w:rsidRPr="004516D7">
        <w:rPr>
          <w:rFonts w:ascii="Arial" w:hAnsi="Arial"/>
          <w:sz w:val="22"/>
          <w:szCs w:val="22"/>
        </w:rPr>
        <w:t xml:space="preserve">. Kopie uvedeného soupisu provedených prací bude přílohou </w:t>
      </w:r>
      <w:r w:rsidRPr="004516D7">
        <w:rPr>
          <w:rFonts w:ascii="Arial" w:hAnsi="Arial" w:cs="Arial"/>
          <w:color w:val="000000"/>
          <w:sz w:val="22"/>
          <w:szCs w:val="22"/>
        </w:rPr>
        <w:t>dílčího daňového dokladu/faktury</w:t>
      </w:r>
      <w:r w:rsidRPr="004516D7">
        <w:rPr>
          <w:rFonts w:ascii="Arial" w:hAnsi="Arial"/>
          <w:sz w:val="22"/>
          <w:szCs w:val="22"/>
        </w:rPr>
        <w:t xml:space="preserve">. Výše </w:t>
      </w:r>
      <w:r w:rsidRPr="004516D7">
        <w:rPr>
          <w:rFonts w:ascii="Arial" w:hAnsi="Arial" w:cs="Arial"/>
          <w:color w:val="000000"/>
          <w:sz w:val="22"/>
          <w:szCs w:val="22"/>
        </w:rPr>
        <w:t>dílčího daňového dokladu/faktury</w:t>
      </w:r>
      <w:r w:rsidRPr="004516D7">
        <w:rPr>
          <w:rFonts w:ascii="Arial" w:hAnsi="Arial"/>
          <w:sz w:val="22"/>
          <w:szCs w:val="22"/>
        </w:rPr>
        <w:t xml:space="preserve"> v Kč bude odpovídat součtu oceněných provedených dodávek, prací a služeb. Výše dílčích </w:t>
      </w:r>
      <w:r w:rsidRPr="004516D7">
        <w:rPr>
          <w:rFonts w:ascii="Arial" w:hAnsi="Arial" w:cs="Arial"/>
          <w:color w:val="000000"/>
          <w:sz w:val="22"/>
          <w:szCs w:val="22"/>
        </w:rPr>
        <w:t>daňových dokladů/faktur</w:t>
      </w:r>
      <w:r w:rsidR="004418B5" w:rsidRPr="004516D7">
        <w:rPr>
          <w:rFonts w:ascii="Arial" w:hAnsi="Arial"/>
          <w:sz w:val="22"/>
          <w:szCs w:val="22"/>
        </w:rPr>
        <w:t xml:space="preserve"> nepřesáhne 90</w:t>
      </w:r>
      <w:r w:rsidR="00FA2BC0" w:rsidRPr="004516D7">
        <w:rPr>
          <w:rFonts w:ascii="Arial" w:hAnsi="Arial"/>
          <w:sz w:val="22"/>
          <w:szCs w:val="22"/>
        </w:rPr>
        <w:t> %</w:t>
      </w:r>
      <w:r w:rsidRPr="004516D7">
        <w:rPr>
          <w:rFonts w:ascii="Arial" w:hAnsi="Arial"/>
          <w:sz w:val="22"/>
          <w:szCs w:val="22"/>
        </w:rPr>
        <w:t xml:space="preserve"> ceny díla</w:t>
      </w:r>
      <w:r w:rsidR="00103170" w:rsidRPr="004516D7">
        <w:rPr>
          <w:rFonts w:ascii="Arial" w:hAnsi="Arial"/>
          <w:sz w:val="22"/>
          <w:szCs w:val="22"/>
        </w:rPr>
        <w:t xml:space="preserve"> vč. DPH</w:t>
      </w:r>
      <w:r w:rsidRPr="004516D7">
        <w:rPr>
          <w:rFonts w:ascii="Arial" w:hAnsi="Arial"/>
          <w:sz w:val="22"/>
          <w:szCs w:val="22"/>
        </w:rPr>
        <w:t xml:space="preserve">. Zbývající část ceny díla uhradí objednatel zhotoviteli na základě konečného daňového </w:t>
      </w:r>
      <w:r w:rsidRPr="004516D7">
        <w:rPr>
          <w:rFonts w:ascii="Arial" w:hAnsi="Arial" w:cs="Arial"/>
          <w:color w:val="000000"/>
          <w:sz w:val="22"/>
          <w:szCs w:val="22"/>
        </w:rPr>
        <w:t>dokladu/faktury</w:t>
      </w:r>
      <w:r w:rsidR="00FA2BC0" w:rsidRPr="004516D7">
        <w:rPr>
          <w:rFonts w:ascii="Arial" w:hAnsi="Arial" w:cs="Arial"/>
          <w:color w:val="000000"/>
          <w:sz w:val="22"/>
          <w:szCs w:val="22"/>
        </w:rPr>
        <w:t>, ke kterému bude přiložen jak soupis provedených a zároveň fakturovaných prací, tak i rozpis skutečné dosavadní fakturace po stavebních objektech</w:t>
      </w:r>
      <w:r w:rsidRPr="004516D7">
        <w:rPr>
          <w:rFonts w:ascii="Arial" w:hAnsi="Arial"/>
          <w:sz w:val="22"/>
          <w:szCs w:val="22"/>
        </w:rPr>
        <w:t>.</w:t>
      </w:r>
    </w:p>
    <w:p w:rsidR="00F35624" w:rsidRPr="004516D7" w:rsidRDefault="007A0914" w:rsidP="00D04214">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sz w:val="22"/>
          <w:szCs w:val="22"/>
        </w:rPr>
        <w:t xml:space="preserve">Právo zhotovitele na vystavení konečného daňového </w:t>
      </w:r>
      <w:r w:rsidRPr="004516D7">
        <w:rPr>
          <w:rFonts w:ascii="Arial" w:hAnsi="Arial" w:cs="Arial"/>
          <w:color w:val="000000"/>
          <w:sz w:val="22"/>
          <w:szCs w:val="22"/>
        </w:rPr>
        <w:t>dokladu/faktury</w:t>
      </w:r>
      <w:r w:rsidRPr="004516D7">
        <w:rPr>
          <w:rFonts w:ascii="Arial" w:hAnsi="Arial"/>
          <w:sz w:val="22"/>
          <w:szCs w:val="22"/>
        </w:rPr>
        <w:t xml:space="preserve"> vzniká </w:t>
      </w:r>
      <w:r w:rsidRPr="004516D7">
        <w:rPr>
          <w:rFonts w:ascii="Arial" w:hAnsi="Arial" w:cs="Arial"/>
          <w:color w:val="000000"/>
          <w:sz w:val="22"/>
          <w:szCs w:val="22"/>
        </w:rPr>
        <w:t>až po podpisu protokolu o předání a převzetí díla oběma smluvními stranami</w:t>
      </w:r>
      <w:r w:rsidR="002F5140" w:rsidRPr="004516D7">
        <w:rPr>
          <w:rFonts w:ascii="Arial" w:hAnsi="Arial" w:cs="Arial"/>
          <w:color w:val="000000"/>
          <w:sz w:val="22"/>
          <w:szCs w:val="22"/>
        </w:rPr>
        <w:t>, a to bez vad a nedodělků, anebo po podpisu protokolu o odstranění</w:t>
      </w:r>
      <w:r w:rsidR="00AF0BE2" w:rsidRPr="004516D7">
        <w:rPr>
          <w:rFonts w:ascii="Arial" w:hAnsi="Arial" w:cs="Arial"/>
          <w:color w:val="000000"/>
          <w:sz w:val="22"/>
          <w:szCs w:val="22"/>
        </w:rPr>
        <w:t xml:space="preserve"> všech vytknutých vad při přejímce díla</w:t>
      </w:r>
      <w:r w:rsidRPr="004516D7">
        <w:rPr>
          <w:rFonts w:ascii="Arial" w:hAnsi="Arial" w:cs="Arial"/>
          <w:color w:val="000000"/>
          <w:sz w:val="22"/>
          <w:szCs w:val="22"/>
        </w:rPr>
        <w:t>.</w:t>
      </w:r>
    </w:p>
    <w:p w:rsidR="007A0914" w:rsidRPr="004516D7" w:rsidRDefault="007A0914" w:rsidP="00D04214">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Součet plateb za předmět díla nesmí po celou dobu platnosti smlouvy</w:t>
      </w:r>
      <w:r w:rsidR="00FA2BC0" w:rsidRPr="004516D7">
        <w:rPr>
          <w:rFonts w:ascii="Arial" w:hAnsi="Arial" w:cs="Arial"/>
          <w:color w:val="000000"/>
          <w:sz w:val="22"/>
          <w:szCs w:val="22"/>
        </w:rPr>
        <w:t xml:space="preserve"> </w:t>
      </w:r>
      <w:r w:rsidRPr="004516D7">
        <w:rPr>
          <w:rFonts w:ascii="Arial" w:hAnsi="Arial" w:cs="Arial"/>
          <w:color w:val="000000"/>
          <w:sz w:val="22"/>
          <w:szCs w:val="22"/>
        </w:rPr>
        <w:t>překročit smluvní cenu díla.</w:t>
      </w:r>
    </w:p>
    <w:p w:rsidR="007A0914" w:rsidRPr="004516D7" w:rsidRDefault="007A0914" w:rsidP="00D04214">
      <w:pPr>
        <w:numPr>
          <w:ilvl w:val="0"/>
          <w:numId w:val="11"/>
        </w:numPr>
        <w:spacing w:beforeLines="60" w:before="144" w:afterLines="60" w:after="144"/>
        <w:ind w:left="567" w:right="-2" w:hanging="567"/>
        <w:rPr>
          <w:rFonts w:ascii="Arial" w:hAnsi="Arial"/>
          <w:sz w:val="22"/>
          <w:szCs w:val="22"/>
        </w:rPr>
      </w:pPr>
      <w:r w:rsidRPr="004516D7">
        <w:rPr>
          <w:rFonts w:ascii="Arial" w:hAnsi="Arial"/>
          <w:sz w:val="22"/>
          <w:szCs w:val="22"/>
        </w:rPr>
        <w:t>Daňové doklady/faktury</w:t>
      </w:r>
      <w:r w:rsidRPr="004516D7">
        <w:rPr>
          <w:rFonts w:ascii="Arial" w:hAnsi="Arial"/>
          <w:i/>
          <w:sz w:val="22"/>
          <w:szCs w:val="22"/>
        </w:rPr>
        <w:t xml:space="preserve"> </w:t>
      </w:r>
      <w:r w:rsidRPr="004516D7">
        <w:rPr>
          <w:rFonts w:ascii="Arial" w:hAnsi="Arial"/>
          <w:sz w:val="22"/>
          <w:szCs w:val="22"/>
        </w:rPr>
        <w:t>budou adresovány:</w:t>
      </w:r>
    </w:p>
    <w:p w:rsidR="007A0914" w:rsidRPr="004516D7" w:rsidRDefault="007A0914" w:rsidP="006D5CF4">
      <w:pPr>
        <w:ind w:left="567"/>
        <w:rPr>
          <w:rFonts w:ascii="Arial" w:hAnsi="Arial"/>
          <w:sz w:val="22"/>
          <w:szCs w:val="22"/>
        </w:rPr>
      </w:pPr>
      <w:r w:rsidRPr="004516D7">
        <w:rPr>
          <w:rFonts w:ascii="Arial" w:hAnsi="Arial"/>
          <w:sz w:val="22"/>
          <w:szCs w:val="22"/>
        </w:rPr>
        <w:t>Pardubický kraj</w:t>
      </w:r>
    </w:p>
    <w:p w:rsidR="007A0914" w:rsidRPr="004516D7" w:rsidRDefault="007A0914" w:rsidP="006D5CF4">
      <w:pPr>
        <w:ind w:left="567"/>
        <w:rPr>
          <w:rFonts w:ascii="Arial" w:hAnsi="Arial"/>
          <w:sz w:val="22"/>
          <w:szCs w:val="22"/>
        </w:rPr>
      </w:pPr>
      <w:r w:rsidRPr="004516D7">
        <w:rPr>
          <w:rFonts w:ascii="Arial" w:hAnsi="Arial"/>
          <w:sz w:val="22"/>
          <w:szCs w:val="22"/>
        </w:rPr>
        <w:t>Komenského náměstí 125</w:t>
      </w:r>
    </w:p>
    <w:p w:rsidR="007A0914" w:rsidRPr="004516D7" w:rsidRDefault="007A0914" w:rsidP="006D5CF4">
      <w:pPr>
        <w:ind w:left="567"/>
        <w:rPr>
          <w:rFonts w:ascii="Arial" w:hAnsi="Arial"/>
          <w:sz w:val="22"/>
          <w:szCs w:val="22"/>
        </w:rPr>
      </w:pPr>
      <w:r w:rsidRPr="004516D7">
        <w:rPr>
          <w:rFonts w:ascii="Arial" w:hAnsi="Arial"/>
          <w:sz w:val="22"/>
          <w:szCs w:val="22"/>
        </w:rPr>
        <w:t>532 11 Pardubice</w:t>
      </w:r>
    </w:p>
    <w:p w:rsidR="007A0914" w:rsidRPr="004516D7" w:rsidRDefault="007A0914" w:rsidP="00D04214">
      <w:pPr>
        <w:pStyle w:val="Zkladntextodsazen2"/>
        <w:numPr>
          <w:ilvl w:val="0"/>
          <w:numId w:val="11"/>
        </w:numPr>
        <w:spacing w:beforeLines="60" w:before="144" w:afterLines="60" w:after="144"/>
        <w:ind w:left="567" w:hanging="567"/>
        <w:rPr>
          <w:i/>
          <w:sz w:val="22"/>
          <w:szCs w:val="22"/>
        </w:rPr>
      </w:pPr>
      <w:r w:rsidRPr="004516D7">
        <w:rPr>
          <w:rFonts w:cs="Times New Roman"/>
          <w:sz w:val="22"/>
          <w:szCs w:val="22"/>
        </w:rPr>
        <w:t>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16D7">
        <w:rPr>
          <w:sz w:val="22"/>
          <w:szCs w:val="22"/>
        </w:rPr>
        <w:t xml:space="preserve"> </w:t>
      </w:r>
    </w:p>
    <w:p w:rsidR="007A0914" w:rsidRPr="004516D7" w:rsidRDefault="007A0914" w:rsidP="00D04214">
      <w:pPr>
        <w:pStyle w:val="Textvbloku"/>
        <w:numPr>
          <w:ilvl w:val="0"/>
          <w:numId w:val="11"/>
        </w:numPr>
        <w:spacing w:beforeLines="60" w:before="144" w:afterLines="60" w:after="144"/>
        <w:ind w:left="567" w:hanging="567"/>
        <w:rPr>
          <w:sz w:val="22"/>
          <w:szCs w:val="22"/>
        </w:rPr>
      </w:pPr>
      <w:r w:rsidRPr="004516D7">
        <w:rPr>
          <w:sz w:val="22"/>
          <w:szCs w:val="22"/>
        </w:rPr>
        <w:t>U akcí evidovaných v systému ISPROFIN je den 8.</w:t>
      </w:r>
      <w:r w:rsidR="00045129" w:rsidRPr="004516D7">
        <w:rPr>
          <w:sz w:val="22"/>
          <w:szCs w:val="22"/>
        </w:rPr>
        <w:t xml:space="preserve"> </w:t>
      </w:r>
      <w:r w:rsidRPr="004516D7">
        <w:rPr>
          <w:sz w:val="22"/>
          <w:szCs w:val="22"/>
        </w:rPr>
        <w:t xml:space="preserve">12., </w:t>
      </w:r>
      <w:r w:rsidRPr="004516D7">
        <w:rPr>
          <w:rFonts w:cs="Times New Roman"/>
          <w:sz w:val="22"/>
          <w:szCs w:val="22"/>
        </w:rPr>
        <w:t>u ostatních akcí je den 20.</w:t>
      </w:r>
      <w:r w:rsidR="00045129" w:rsidRPr="004516D7">
        <w:rPr>
          <w:rFonts w:cs="Times New Roman"/>
          <w:sz w:val="22"/>
          <w:szCs w:val="22"/>
        </w:rPr>
        <w:t xml:space="preserve"> </w:t>
      </w:r>
      <w:r w:rsidRPr="004516D7">
        <w:rPr>
          <w:rFonts w:cs="Times New Roman"/>
          <w:sz w:val="22"/>
          <w:szCs w:val="22"/>
        </w:rPr>
        <w:t>12.</w:t>
      </w:r>
      <w:r w:rsidRPr="004516D7">
        <w:rPr>
          <w:sz w:val="22"/>
          <w:szCs w:val="22"/>
        </w:rPr>
        <w:t xml:space="preserve">, posledním dnem, ve kterém je garantováno proplacení prokazatelně doručených faktur v </w:t>
      </w:r>
      <w:r w:rsidRPr="004516D7">
        <w:rPr>
          <w:rFonts w:cs="Times New Roman"/>
          <w:sz w:val="22"/>
          <w:szCs w:val="22"/>
        </w:rPr>
        <w:t>příslušném</w:t>
      </w:r>
      <w:r w:rsidRPr="004516D7">
        <w:rPr>
          <w:sz w:val="22"/>
          <w:szCs w:val="22"/>
        </w:rPr>
        <w:t xml:space="preserve"> kalendářním roce.</w:t>
      </w:r>
    </w:p>
    <w:p w:rsidR="007A0914" w:rsidRPr="004516D7" w:rsidRDefault="007A0914" w:rsidP="00D04214">
      <w:pPr>
        <w:numPr>
          <w:ilvl w:val="0"/>
          <w:numId w:val="11"/>
        </w:numPr>
        <w:spacing w:beforeLines="60" w:before="144" w:afterLines="60" w:after="144"/>
        <w:ind w:left="567" w:right="-24" w:hanging="567"/>
        <w:jc w:val="both"/>
        <w:rPr>
          <w:rFonts w:ascii="Arial" w:hAnsi="Arial" w:cs="Arial"/>
        </w:rPr>
      </w:pPr>
      <w:r w:rsidRPr="004516D7">
        <w:rPr>
          <w:rFonts w:ascii="Arial" w:hAnsi="Arial" w:cs="Arial"/>
          <w:sz w:val="22"/>
          <w:szCs w:val="22"/>
        </w:rPr>
        <w:t>Úhradou se rozumí odepsání fakturované částky z účtu objednatele.</w:t>
      </w:r>
    </w:p>
    <w:p w:rsidR="006D5CF4" w:rsidRPr="004516D7" w:rsidRDefault="006D5CF4" w:rsidP="00D04214">
      <w:pPr>
        <w:spacing w:beforeLines="60" w:before="144" w:afterLines="60" w:after="144"/>
        <w:ind w:left="567" w:right="-24"/>
        <w:jc w:val="both"/>
        <w:rPr>
          <w:rFonts w:ascii="Arial" w:hAnsi="Arial" w:cs="Arial"/>
        </w:rPr>
      </w:pPr>
    </w:p>
    <w:p w:rsidR="002876CE" w:rsidRPr="004516D7" w:rsidRDefault="002876CE" w:rsidP="00D04214">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lastRenderedPageBreak/>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rsidR="002876CE" w:rsidRPr="004516D7" w:rsidRDefault="002876CE" w:rsidP="00D0421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rsidR="008D1684" w:rsidRPr="004516D7" w:rsidRDefault="008D1684" w:rsidP="00D0421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rsidR="00571E67" w:rsidRPr="004516D7" w:rsidRDefault="00571E67" w:rsidP="00D04214">
      <w:pPr>
        <w:numPr>
          <w:ilvl w:val="12"/>
          <w:numId w:val="0"/>
        </w:numPr>
        <w:spacing w:beforeLines="60" w:before="144" w:afterLines="60" w:after="144"/>
        <w:ind w:left="567" w:hanging="567"/>
        <w:jc w:val="center"/>
        <w:rPr>
          <w:rFonts w:ascii="Arial" w:hAnsi="Arial" w:cs="Arial"/>
          <w:b/>
          <w:sz w:val="28"/>
        </w:rPr>
      </w:pPr>
    </w:p>
    <w:p w:rsidR="007A0914" w:rsidRPr="004516D7" w:rsidRDefault="007A0914" w:rsidP="00D04214">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rsidR="007A0914" w:rsidRPr="004516D7" w:rsidRDefault="007A0914" w:rsidP="00D042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16D7" w:rsidRDefault="007A0914" w:rsidP="00D042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rsidR="007A0914" w:rsidRPr="004516D7" w:rsidRDefault="007A0914" w:rsidP="00D042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16D7" w:rsidRDefault="007A0914" w:rsidP="00D042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t xml:space="preserve">Taková zkouška proběhne na náklady objednatele. </w:t>
      </w:r>
      <w:r w:rsidR="00C60F07" w:rsidRPr="004516D7">
        <w:rPr>
          <w:rFonts w:ascii="Arial" w:hAnsi="Arial" w:cs="Arial"/>
          <w:color w:val="000000"/>
          <w:sz w:val="22"/>
        </w:rPr>
        <w:t>Zhotovitel je povinen požadovanou zkoušku strpět.</w:t>
      </w:r>
    </w:p>
    <w:p w:rsidR="007A0914" w:rsidRPr="004516D7" w:rsidRDefault="007A0914" w:rsidP="00D042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povinen na vlastní náklady provést tuto kontrolu/zkoušku za účasti zástupců objednatele, nedohodnou-li se smluvní strany jinak.</w:t>
      </w:r>
    </w:p>
    <w:p w:rsidR="007A0914" w:rsidRPr="004516D7" w:rsidRDefault="007A0914" w:rsidP="00D042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w:t>
      </w:r>
      <w:r w:rsidRPr="004516D7">
        <w:rPr>
          <w:rFonts w:ascii="Arial" w:hAnsi="Arial" w:cs="Arial"/>
          <w:color w:val="000000"/>
          <w:sz w:val="22"/>
        </w:rPr>
        <w:lastRenderedPageBreak/>
        <w:t xml:space="preserve">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75321">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rsidR="007A0914" w:rsidRPr="004516D7" w:rsidRDefault="007A0914" w:rsidP="00D042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16D7" w:rsidRDefault="007A0914" w:rsidP="00D042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16D7" w:rsidRDefault="007A0914" w:rsidP="00D042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rsidR="007A0914" w:rsidRPr="004516D7" w:rsidRDefault="007A0914" w:rsidP="00D042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16D7" w:rsidRDefault="00423975" w:rsidP="00D042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16D7" w:rsidRDefault="00626EC7" w:rsidP="00D0421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16D7" w:rsidRDefault="00571E67" w:rsidP="00D0421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907B01" w:rsidP="00D04214">
      <w:pPr>
        <w:autoSpaceDE w:val="0"/>
        <w:autoSpaceDN w:val="0"/>
        <w:adjustRightInd w:val="0"/>
        <w:spacing w:beforeLines="60" w:before="144" w:afterLines="60" w:after="144"/>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rsidR="00907B01" w:rsidRPr="004516D7" w:rsidRDefault="00907B01" w:rsidP="00D0421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rsidR="00907B01" w:rsidRPr="004516D7" w:rsidRDefault="00907B01" w:rsidP="00D0421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rsidR="00907B01" w:rsidRPr="004516D7" w:rsidRDefault="00907B01" w:rsidP="00D0421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rsidR="00D86167" w:rsidRPr="004516D7" w:rsidRDefault="006D5CF4" w:rsidP="00D0421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b/>
      </w:r>
      <w:r w:rsidR="00D86167"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16D7" w:rsidRDefault="009E49C8" w:rsidP="00D0421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rsidR="009E49C8" w:rsidRPr="004516D7" w:rsidRDefault="009E49C8" w:rsidP="00D04214">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w:t>
      </w:r>
      <w:r w:rsidRPr="004516D7">
        <w:rPr>
          <w:rFonts w:ascii="Arial" w:hAnsi="Arial" w:cs="Arial"/>
          <w:color w:val="000000"/>
          <w:sz w:val="22"/>
        </w:rPr>
        <w:lastRenderedPageBreak/>
        <w:t xml:space="preserve">rozsahu za bezpečnost práce a ochranu zdraví svých zaměstnanců, včetně 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rsidR="009E49C8" w:rsidRPr="004516D7" w:rsidRDefault="009E49C8" w:rsidP="00D04214">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rsidR="009E49C8" w:rsidRPr="004516D7" w:rsidRDefault="009E49C8" w:rsidP="00D04214">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rsidR="009E49C8" w:rsidRPr="004516D7" w:rsidRDefault="009E49C8" w:rsidP="00D04214">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rsidR="009E49C8" w:rsidRPr="004516D7" w:rsidRDefault="009E49C8" w:rsidP="00D04214">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16D7" w:rsidRDefault="00AD6509" w:rsidP="00D04214">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rsidR="00571E67" w:rsidRPr="004516D7" w:rsidRDefault="00571E67" w:rsidP="00D04214">
      <w:pPr>
        <w:autoSpaceDE w:val="0"/>
        <w:autoSpaceDN w:val="0"/>
        <w:adjustRightInd w:val="0"/>
        <w:spacing w:beforeLines="60" w:before="144" w:afterLines="60" w:after="144"/>
        <w:ind w:left="567" w:hanging="567"/>
        <w:jc w:val="both"/>
        <w:rPr>
          <w:rFonts w:ascii="Arial" w:hAnsi="Arial" w:cs="Arial"/>
          <w:color w:val="000000"/>
          <w:sz w:val="22"/>
        </w:rPr>
      </w:pPr>
    </w:p>
    <w:p w:rsidR="008D010C" w:rsidRPr="004516D7" w:rsidRDefault="008D010C" w:rsidP="00D04214">
      <w:pPr>
        <w:pStyle w:val="Nadpis4"/>
        <w:spacing w:beforeLines="60" w:before="144" w:afterLines="60" w:after="144"/>
        <w:ind w:left="567" w:hanging="567"/>
        <w:rPr>
          <w:b/>
          <w:sz w:val="24"/>
        </w:rPr>
      </w:pPr>
      <w:r w:rsidRPr="004516D7">
        <w:rPr>
          <w:b/>
          <w:sz w:val="24"/>
        </w:rPr>
        <w:t xml:space="preserve">Ustanovení </w:t>
      </w:r>
      <w:r w:rsidR="00446187" w:rsidRPr="004516D7">
        <w:rPr>
          <w:b/>
          <w:sz w:val="24"/>
        </w:rPr>
        <w:t>V.</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rsidR="00907B01" w:rsidRPr="004516D7" w:rsidRDefault="009C4159" w:rsidP="00D0421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rsidR="008D010C" w:rsidRPr="004516D7" w:rsidRDefault="008D010C" w:rsidP="00D0421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16D7" w:rsidRDefault="00571E67" w:rsidP="00D0421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7A0914" w:rsidP="00D04214">
      <w:pPr>
        <w:pStyle w:val="Nadpis4"/>
        <w:spacing w:beforeLines="60" w:before="144" w:afterLines="60" w:after="144"/>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rsidR="007A0914" w:rsidRPr="004516D7" w:rsidRDefault="007A0914" w:rsidP="00D042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rsidR="007A0914" w:rsidRPr="004516D7" w:rsidRDefault="007A0914" w:rsidP="00D042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rsidR="00BC1603" w:rsidRPr="004516D7" w:rsidRDefault="00103AF2" w:rsidP="00D042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rsidR="007A0914" w:rsidRPr="004516D7" w:rsidRDefault="007A0914" w:rsidP="00D042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dozor investo</w:t>
      </w:r>
      <w:r w:rsidR="00845BC6" w:rsidRPr="004516D7">
        <w:rPr>
          <w:rFonts w:ascii="Arial" w:hAnsi="Arial" w:cs="Arial"/>
          <w:color w:val="000000"/>
          <w:sz w:val="22"/>
        </w:rPr>
        <w:t xml:space="preserve">ra, autorský dozor projektanta, pokud se procesu předání a převzetí díla </w:t>
      </w:r>
      <w:r w:rsidR="00845BC6" w:rsidRPr="004516D7">
        <w:rPr>
          <w:rFonts w:ascii="Arial" w:hAnsi="Arial" w:cs="Arial"/>
          <w:color w:val="000000"/>
          <w:sz w:val="22"/>
        </w:rPr>
        <w:lastRenderedPageBreak/>
        <w:t>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rsidR="007A0914" w:rsidRPr="004516D7" w:rsidRDefault="007A0914" w:rsidP="00D042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rsidR="007A0914" w:rsidRPr="004516D7" w:rsidRDefault="007A0914" w:rsidP="00D042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rsidR="00240F65" w:rsidRPr="004516D7" w:rsidRDefault="00240F65" w:rsidP="00D042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rsidR="00240F65" w:rsidRPr="004516D7" w:rsidRDefault="00240F65"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rsidR="00240F65" w:rsidRPr="004516D7" w:rsidRDefault="00240F65"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rsidR="00240F65" w:rsidRPr="004516D7" w:rsidRDefault="00240F65"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rsidR="00240F65" w:rsidRPr="004516D7" w:rsidRDefault="00240F65"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rsidR="00240F65" w:rsidRPr="004516D7" w:rsidRDefault="00240F65"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rsidR="00B80BD9" w:rsidRPr="004516D7" w:rsidRDefault="00240F65"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rsidR="00240F65" w:rsidRPr="004516D7" w:rsidRDefault="00240F65"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rsidR="00240F65" w:rsidRPr="004516D7" w:rsidRDefault="00240F65"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rsidR="00240F65" w:rsidRPr="004516D7" w:rsidRDefault="00240F65"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rsidR="00240F65" w:rsidRPr="004516D7" w:rsidRDefault="00240F65"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rsidR="00240F65" w:rsidRPr="004516D7" w:rsidRDefault="00240F65" w:rsidP="00D042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rsidR="00427DED" w:rsidRPr="004516D7" w:rsidRDefault="00240F65" w:rsidP="00D0421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rsidR="00DB3F2A" w:rsidRPr="004516D7" w:rsidRDefault="00DB3F2A" w:rsidP="00D04214">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16D7" w:rsidRDefault="00693B26" w:rsidP="00D04214">
      <w:pPr>
        <w:spacing w:beforeLines="60" w:before="144" w:afterLines="60" w:after="144"/>
        <w:ind w:left="567" w:right="-24" w:hanging="567"/>
        <w:jc w:val="center"/>
        <w:rPr>
          <w:rFonts w:ascii="Arial" w:hAnsi="Arial" w:cs="Arial"/>
          <w:b/>
        </w:rPr>
      </w:pPr>
      <w:r w:rsidRPr="004516D7">
        <w:rPr>
          <w:rFonts w:ascii="Arial" w:hAnsi="Arial" w:cs="Arial"/>
          <w:b/>
        </w:rPr>
        <w:t>Ustanovení V</w:t>
      </w:r>
      <w:r w:rsidR="000C08CD" w:rsidRPr="004516D7">
        <w:rPr>
          <w:rFonts w:ascii="Arial" w:hAnsi="Arial" w:cs="Arial"/>
          <w:b/>
        </w:rPr>
        <w:t>II</w:t>
      </w:r>
      <w:r w:rsidRPr="004516D7">
        <w:rPr>
          <w:rFonts w:ascii="Arial" w:hAnsi="Arial" w:cs="Arial"/>
          <w:b/>
        </w:rPr>
        <w:t>.</w:t>
      </w:r>
    </w:p>
    <w:p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rsidR="00693B26" w:rsidRPr="004516D7" w:rsidRDefault="00693B26" w:rsidP="00D042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rsidR="00693B26" w:rsidRPr="004516D7" w:rsidRDefault="00693B26" w:rsidP="00D042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w:t>
      </w:r>
      <w:r w:rsidRPr="004516D7">
        <w:rPr>
          <w:rFonts w:ascii="Arial" w:hAnsi="Arial" w:cs="Arial"/>
          <w:color w:val="000000"/>
          <w:sz w:val="22"/>
        </w:rPr>
        <w:lastRenderedPageBreak/>
        <w:t xml:space="preserve">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účelu jeho využití, případně nemá vlastnosti výslovně stanovené smlouvou, dokumentací, objednatelem, platnými předpisy nebo nemá vlastnosti obvyklé</w:t>
      </w:r>
      <w:r w:rsidR="00EC214D" w:rsidRPr="004516D7">
        <w:rPr>
          <w:rFonts w:ascii="Arial" w:hAnsi="Arial" w:cs="Arial"/>
          <w:color w:val="000000"/>
          <w:sz w:val="22"/>
        </w:rPr>
        <w:t>.</w:t>
      </w:r>
    </w:p>
    <w:p w:rsidR="00693B26" w:rsidRPr="004516D7" w:rsidRDefault="00693B26" w:rsidP="00D042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rsidR="00693B26" w:rsidRPr="004516D7" w:rsidRDefault="00693B26" w:rsidP="00D042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16D7" w:rsidRDefault="00693B26" w:rsidP="00D042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16D7" w:rsidRDefault="00693B26" w:rsidP="00D042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16D7" w:rsidRDefault="00BC1603" w:rsidP="00D042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rsidR="001B2875" w:rsidRPr="004516D7" w:rsidRDefault="00693B26" w:rsidP="00D0421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rsidR="00DB0D11" w:rsidRPr="004516D7" w:rsidRDefault="00DB0D11" w:rsidP="00D04214">
      <w:pPr>
        <w:autoSpaceDE w:val="0"/>
        <w:autoSpaceDN w:val="0"/>
        <w:adjustRightInd w:val="0"/>
        <w:spacing w:beforeLines="60" w:before="144" w:afterLines="60" w:after="144"/>
        <w:ind w:left="567"/>
        <w:jc w:val="both"/>
        <w:rPr>
          <w:rFonts w:ascii="Arial" w:hAnsi="Arial" w:cs="Arial"/>
          <w:color w:val="000000"/>
          <w:sz w:val="22"/>
        </w:rPr>
      </w:pPr>
    </w:p>
    <w:p w:rsidR="00EF117F" w:rsidRPr="004516D7" w:rsidRDefault="00EF117F" w:rsidP="00D04214">
      <w:pPr>
        <w:pStyle w:val="Zkladntext21"/>
        <w:numPr>
          <w:ilvl w:val="12"/>
          <w:numId w:val="0"/>
        </w:numPr>
        <w:spacing w:beforeLines="60" w:before="144" w:afterLines="60" w:after="144"/>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bezpečnostní předpisy, veškeré zákony a jejich prováděcí vyhlášky, platné v době 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dodavateli v průběhu provádění jakýchkoliv prací a služeb při plnění nebo v souvislosti s plněním povinností podle smlouvy.</w:t>
      </w:r>
    </w:p>
    <w:p w:rsidR="006B53E7" w:rsidRPr="004516D7" w:rsidRDefault="006B53E7"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rsidR="00EF117F" w:rsidRPr="004516D7" w:rsidRDefault="002142F5"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1D72BF" w:rsidRPr="004516D7">
        <w:rPr>
          <w:rFonts w:ascii="Arial" w:hAnsi="Arial" w:cs="Arial"/>
          <w:sz w:val="22"/>
        </w:rPr>
        <w:t>14</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rsidR="00F92377" w:rsidRPr="004516D7" w:rsidRDefault="00626AA1"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rsidR="008D6941"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rsidR="005E3670" w:rsidRPr="004516D7" w:rsidRDefault="005E3670"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16D7" w:rsidRDefault="00DD4C78"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rsidR="007C50F5" w:rsidRPr="004516D7" w:rsidRDefault="00103AF2" w:rsidP="00D04214">
      <w:pPr>
        <w:numPr>
          <w:ilvl w:val="0"/>
          <w:numId w:val="1"/>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rsidR="00EF117F" w:rsidRPr="004516D7" w:rsidRDefault="00EF117F"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rsidR="00EF117F" w:rsidRPr="004516D7" w:rsidRDefault="00EF117F"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rsidR="00EF117F" w:rsidRPr="004516D7" w:rsidRDefault="00EF117F"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16D7" w:rsidRDefault="00EF117F"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rsidR="00EF117F" w:rsidRPr="004516D7" w:rsidRDefault="00EF117F"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e</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opakovaně nerealizuje dílo podle smlouvy nebo opakovaně zanedbává realizaci svých povinností daných smlouvou;</w:t>
      </w:r>
    </w:p>
    <w:p w:rsidR="00EF117F" w:rsidRPr="004516D7" w:rsidRDefault="00EF117F"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f</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nedodržel jakost, garantované parametry či závažně porušil technologické postupy;</w:t>
      </w:r>
    </w:p>
    <w:p w:rsidR="00EF117F" w:rsidRPr="004516D7" w:rsidRDefault="00EF117F"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g</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16D7" w:rsidRDefault="00EF117F"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h</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je v insolvenčním řízení a bylo rozhodnuto o jeho úpadku nebo je v likvidaci;</w:t>
      </w:r>
    </w:p>
    <w:p w:rsidR="00F92377" w:rsidRPr="004516D7" w:rsidRDefault="00EF117F" w:rsidP="00D04214">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i</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rsidR="00EF117F" w:rsidRPr="004516D7" w:rsidRDefault="00EF117F" w:rsidP="00D04214">
      <w:pPr>
        <w:autoSpaceDE w:val="0"/>
        <w:autoSpaceDN w:val="0"/>
        <w:adjustRightInd w:val="0"/>
        <w:spacing w:beforeLines="60" w:before="144" w:afterLines="60" w:after="144"/>
        <w:ind w:left="567"/>
        <w:jc w:val="both"/>
        <w:rPr>
          <w:rFonts w:ascii="Arial" w:hAnsi="Arial" w:cs="Arial"/>
          <w:color w:val="000000"/>
          <w:sz w:val="22"/>
        </w:rPr>
      </w:pPr>
      <w:r w:rsidRPr="004516D7">
        <w:rPr>
          <w:rFonts w:ascii="Arial" w:hAnsi="Arial" w:cs="Arial"/>
          <w:color w:val="000000"/>
          <w:sz w:val="22"/>
        </w:rPr>
        <w:t>Kde se v tomto ustanovení používá výraz opakovaně, rozumí se jím alespoň dvakrát.</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případě, že nebude mít finanční prostředky pro pokračování realizace díla. V</w:t>
      </w:r>
      <w:r w:rsidR="006A1549" w:rsidRPr="004516D7">
        <w:rPr>
          <w:rFonts w:ascii="Arial" w:hAnsi="Arial" w:cs="Arial"/>
          <w:color w:val="000000"/>
          <w:sz w:val="22"/>
        </w:rPr>
        <w:t> </w:t>
      </w:r>
      <w:r w:rsidRPr="004516D7">
        <w:rPr>
          <w:rFonts w:ascii="Arial" w:hAnsi="Arial" w:cs="Arial"/>
          <w:color w:val="000000"/>
          <w:sz w:val="22"/>
        </w:rPr>
        <w:t>tomto případě má zhotovitel nárok na zaplacení poměrné části smluvní ceny díla odpovídající rozsahu provedeného díla.</w:t>
      </w:r>
    </w:p>
    <w:p w:rsidR="00EF117F"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rsidR="00EF117F" w:rsidRPr="004516D7" w:rsidRDefault="006A1549"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rsidR="00EF117F" w:rsidRPr="004516D7" w:rsidRDefault="006A1549"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16D7" w:rsidRDefault="00EF117F" w:rsidP="00D0421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4B674B" w:rsidRPr="004516D7" w:rsidRDefault="004B674B" w:rsidP="00D0421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446187" w:rsidP="00D04214">
      <w:pPr>
        <w:numPr>
          <w:ilvl w:val="12"/>
          <w:numId w:val="0"/>
        </w:numPr>
        <w:spacing w:beforeLines="60" w:before="144" w:afterLines="60" w:after="144"/>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rsidR="007A0914" w:rsidRPr="004516D7" w:rsidRDefault="007A0914" w:rsidP="00D042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rsidR="007A0914" w:rsidRPr="004516D7" w:rsidRDefault="007A0914" w:rsidP="00D042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rsidR="007A0914" w:rsidRPr="004516D7" w:rsidRDefault="007A0914" w:rsidP="00D042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16D7" w:rsidRDefault="007A0914" w:rsidP="00D042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rsidR="007A0914" w:rsidRPr="004516D7" w:rsidRDefault="007A0914" w:rsidP="00D042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rsidR="007A0914" w:rsidRPr="004516D7" w:rsidRDefault="007A0914" w:rsidP="00D04214">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lastRenderedPageBreak/>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16D7" w:rsidRDefault="007A0914" w:rsidP="00D04214">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16D7" w:rsidRDefault="007A0914" w:rsidP="00D042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16D7" w:rsidRDefault="007A0914" w:rsidP="00D042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rsidR="007A0914" w:rsidRPr="004516D7" w:rsidRDefault="007A0914" w:rsidP="00D042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rsidR="00454A4B" w:rsidRPr="004516D7" w:rsidRDefault="004516D7" w:rsidP="00D04214">
      <w:pPr>
        <w:numPr>
          <w:ilvl w:val="0"/>
          <w:numId w:val="5"/>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rsidR="007A0914" w:rsidRPr="004516D7" w:rsidRDefault="007A0914" w:rsidP="00D0421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16D7" w:rsidRDefault="007A0914" w:rsidP="00D04214">
      <w:pPr>
        <w:pStyle w:val="Odstavec0"/>
        <w:spacing w:beforeLines="60" w:before="144" w:afterLines="60" w:after="144"/>
        <w:ind w:left="567" w:hanging="567"/>
        <w:rPr>
          <w:rFonts w:cs="Arial"/>
          <w:sz w:val="22"/>
          <w:lang w:val="cs-CZ"/>
        </w:rPr>
      </w:pPr>
    </w:p>
    <w:p w:rsidR="007A0914" w:rsidRPr="004516D7" w:rsidRDefault="007A0914" w:rsidP="00D04214">
      <w:pPr>
        <w:numPr>
          <w:ilvl w:val="12"/>
          <w:numId w:val="0"/>
        </w:numPr>
        <w:spacing w:beforeLines="60" w:before="144" w:afterLines="60" w:after="144"/>
        <w:ind w:left="567" w:hanging="567"/>
        <w:jc w:val="center"/>
        <w:rPr>
          <w:rFonts w:ascii="Arial" w:hAnsi="Arial" w:cs="Arial"/>
        </w:rPr>
      </w:pPr>
      <w:r w:rsidRPr="004516D7">
        <w:rPr>
          <w:rFonts w:ascii="Arial" w:hAnsi="Arial" w:cs="Arial"/>
          <w:b/>
        </w:rPr>
        <w:t>Ustanovení X</w:t>
      </w:r>
      <w:r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rsidR="007A0914" w:rsidRPr="004516D7" w:rsidRDefault="007A0914" w:rsidP="00D0421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16D7" w:rsidRDefault="006D5CF4" w:rsidP="00D0421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rsidR="006D5CF4" w:rsidRPr="00453D0B" w:rsidRDefault="006D5CF4" w:rsidP="001E6BFD">
      <w:pPr>
        <w:pStyle w:val="Odstavec0"/>
        <w:spacing w:beforeLines="60" w:before="144" w:afterLines="60" w:after="144"/>
        <w:ind w:left="567" w:hanging="567"/>
        <w:rPr>
          <w:rFonts w:cs="Arial"/>
          <w:sz w:val="22"/>
          <w:szCs w:val="24"/>
          <w:lang w:val="cs-CZ"/>
        </w:rPr>
      </w:pPr>
    </w:p>
    <w:sectPr w:rsidR="006D5CF4" w:rsidRPr="00453D0B" w:rsidSect="00D04214">
      <w:footerReference w:type="even" r:id="rId9"/>
      <w:footerReference w:type="default" r:id="rId10"/>
      <w:headerReference w:type="first" r:id="rId11"/>
      <w:footerReference w:type="first" r:id="rId12"/>
      <w:pgSz w:w="11906" w:h="16838"/>
      <w:pgMar w:top="1276" w:right="1304" w:bottom="1134"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AF2" w:rsidRDefault="00103AF2">
      <w:r>
        <w:separator/>
      </w:r>
    </w:p>
  </w:endnote>
  <w:endnote w:type="continuationSeparator" w:id="0">
    <w:p w:rsidR="00103AF2" w:rsidRDefault="0010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AF2" w:rsidRDefault="00423975"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rsidR="00103AF2" w:rsidRDefault="00103AF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AF2" w:rsidRPr="00D04214" w:rsidRDefault="00D04214" w:rsidP="00D04214">
    <w:pPr>
      <w:pBdr>
        <w:top w:val="single" w:sz="4" w:space="1" w:color="auto"/>
      </w:pBdr>
      <w:tabs>
        <w:tab w:val="left" w:pos="2268"/>
        <w:tab w:val="right" w:pos="9356"/>
      </w:tabs>
      <w:overflowPunct w:val="0"/>
      <w:autoSpaceDE w:val="0"/>
      <w:autoSpaceDN w:val="0"/>
      <w:adjustRightInd w:val="0"/>
      <w:jc w:val="right"/>
      <w:textAlignment w:val="baseline"/>
      <w:rPr>
        <w:rFonts w:ascii="Arial" w:hAnsi="Arial" w:cs="Arial"/>
        <w:b/>
        <w:color w:val="A6A6A6"/>
        <w:sz w:val="18"/>
        <w:szCs w:val="18"/>
      </w:rPr>
    </w:pPr>
    <w:r w:rsidRPr="00184BEF">
      <w:rPr>
        <w:rFonts w:ascii="Arial" w:hAnsi="Arial" w:cs="Arial"/>
        <w:sz w:val="18"/>
        <w:szCs w:val="18"/>
      </w:rPr>
      <w:t xml:space="preserve">Strana </w:t>
    </w:r>
    <w:r w:rsidRPr="00184BEF">
      <w:rPr>
        <w:rFonts w:ascii="Arial" w:hAnsi="Arial" w:cs="Arial"/>
        <w:sz w:val="18"/>
        <w:szCs w:val="18"/>
      </w:rPr>
      <w:fldChar w:fldCharType="begin"/>
    </w:r>
    <w:r w:rsidRPr="00184BEF">
      <w:rPr>
        <w:rFonts w:ascii="Arial" w:hAnsi="Arial" w:cs="Arial"/>
        <w:sz w:val="18"/>
        <w:szCs w:val="18"/>
      </w:rPr>
      <w:instrText xml:space="preserve"> PAGE </w:instrText>
    </w:r>
    <w:r w:rsidRPr="00184BEF">
      <w:rPr>
        <w:rFonts w:ascii="Arial" w:hAnsi="Arial" w:cs="Arial"/>
        <w:sz w:val="18"/>
        <w:szCs w:val="18"/>
      </w:rPr>
      <w:fldChar w:fldCharType="separate"/>
    </w:r>
    <w:r>
      <w:rPr>
        <w:rFonts w:ascii="Arial" w:hAnsi="Arial" w:cs="Arial"/>
        <w:noProof/>
        <w:sz w:val="18"/>
        <w:szCs w:val="18"/>
      </w:rPr>
      <w:t>2</w:t>
    </w:r>
    <w:r w:rsidRPr="00184BEF">
      <w:rPr>
        <w:rFonts w:ascii="Arial" w:hAnsi="Arial" w:cs="Arial"/>
        <w:sz w:val="18"/>
        <w:szCs w:val="18"/>
      </w:rPr>
      <w:fldChar w:fldCharType="end"/>
    </w:r>
    <w:r w:rsidRPr="00184BEF">
      <w:rPr>
        <w:rFonts w:ascii="Arial" w:hAnsi="Arial" w:cs="Arial"/>
        <w:sz w:val="18"/>
        <w:szCs w:val="18"/>
      </w:rPr>
      <w:t xml:space="preserve"> (celkem </w:t>
    </w:r>
    <w:r w:rsidRPr="00184BEF">
      <w:rPr>
        <w:rFonts w:ascii="Arial" w:hAnsi="Arial" w:cs="Arial"/>
        <w:sz w:val="18"/>
        <w:szCs w:val="18"/>
      </w:rPr>
      <w:fldChar w:fldCharType="begin"/>
    </w:r>
    <w:r w:rsidRPr="00184BEF">
      <w:rPr>
        <w:rFonts w:ascii="Arial" w:hAnsi="Arial" w:cs="Arial"/>
        <w:sz w:val="18"/>
        <w:szCs w:val="18"/>
      </w:rPr>
      <w:instrText xml:space="preserve"> NUMPAGES </w:instrText>
    </w:r>
    <w:r w:rsidRPr="00184BEF">
      <w:rPr>
        <w:rFonts w:ascii="Arial" w:hAnsi="Arial" w:cs="Arial"/>
        <w:sz w:val="18"/>
        <w:szCs w:val="18"/>
      </w:rPr>
      <w:fldChar w:fldCharType="separate"/>
    </w:r>
    <w:r>
      <w:rPr>
        <w:rFonts w:ascii="Arial" w:hAnsi="Arial" w:cs="Arial"/>
        <w:noProof/>
        <w:sz w:val="18"/>
        <w:szCs w:val="18"/>
      </w:rPr>
      <w:t>10</w:t>
    </w:r>
    <w:r w:rsidRPr="00184BEF">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Příloha č.1 k </w:t>
    </w:r>
    <w:r w:rsidRPr="00184BEF">
      <w:rPr>
        <w:rFonts w:ascii="Arial" w:hAnsi="Arial" w:cs="Arial"/>
        <w:sz w:val="18"/>
        <w:szCs w:val="18"/>
      </w:rPr>
      <w:t>SOD č.</w:t>
    </w:r>
    <w:r w:rsidRPr="00881627">
      <w:rPr>
        <w:rFonts w:ascii="Arial" w:hAnsi="Arial" w:cs="Arial"/>
        <w:b/>
        <w:color w:val="A6A6A6"/>
        <w:sz w:val="18"/>
        <w:szCs w:val="18"/>
      </w:rPr>
      <w:t>(</w:t>
    </w:r>
    <w:r w:rsidRPr="00A75231">
      <w:rPr>
        <w:rFonts w:ascii="Arial" w:hAnsi="Arial" w:cs="Arial"/>
        <w:b/>
        <w:color w:val="A6A6A6"/>
        <w:sz w:val="18"/>
        <w:szCs w:val="18"/>
      </w:rPr>
      <w:t>doplní objednatel</w:t>
    </w:r>
    <w:r>
      <w:rPr>
        <w:rFonts w:ascii="Arial" w:hAnsi="Arial" w:cs="Arial"/>
        <w:b/>
        <w:color w:val="A6A6A6"/>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E7" w:rsidRPr="00D04214" w:rsidRDefault="00D04214" w:rsidP="00D04214">
    <w:pPr>
      <w:pBdr>
        <w:top w:val="single" w:sz="4" w:space="1" w:color="auto"/>
      </w:pBdr>
      <w:tabs>
        <w:tab w:val="left" w:pos="2268"/>
        <w:tab w:val="right" w:pos="9356"/>
      </w:tabs>
      <w:overflowPunct w:val="0"/>
      <w:autoSpaceDE w:val="0"/>
      <w:autoSpaceDN w:val="0"/>
      <w:adjustRightInd w:val="0"/>
      <w:jc w:val="center"/>
      <w:textAlignment w:val="baseline"/>
      <w:rPr>
        <w:rFonts w:ascii="Arial" w:hAnsi="Arial" w:cs="Arial"/>
        <w:b/>
        <w:color w:val="A6A6A6"/>
        <w:sz w:val="18"/>
        <w:szCs w:val="18"/>
      </w:rPr>
    </w:pPr>
    <w:r w:rsidRPr="00184BEF">
      <w:rPr>
        <w:rFonts w:ascii="Arial" w:hAnsi="Arial" w:cs="Arial"/>
        <w:sz w:val="18"/>
        <w:szCs w:val="18"/>
      </w:rPr>
      <w:t xml:space="preserve">Strana </w:t>
    </w:r>
    <w:r w:rsidRPr="00184BEF">
      <w:rPr>
        <w:rFonts w:ascii="Arial" w:hAnsi="Arial" w:cs="Arial"/>
        <w:sz w:val="18"/>
        <w:szCs w:val="18"/>
      </w:rPr>
      <w:fldChar w:fldCharType="begin"/>
    </w:r>
    <w:r w:rsidRPr="00184BEF">
      <w:rPr>
        <w:rFonts w:ascii="Arial" w:hAnsi="Arial" w:cs="Arial"/>
        <w:sz w:val="18"/>
        <w:szCs w:val="18"/>
      </w:rPr>
      <w:instrText xml:space="preserve"> PAGE </w:instrText>
    </w:r>
    <w:r w:rsidRPr="00184BEF">
      <w:rPr>
        <w:rFonts w:ascii="Arial" w:hAnsi="Arial" w:cs="Arial"/>
        <w:sz w:val="18"/>
        <w:szCs w:val="18"/>
      </w:rPr>
      <w:fldChar w:fldCharType="separate"/>
    </w:r>
    <w:r>
      <w:rPr>
        <w:rFonts w:ascii="Arial" w:hAnsi="Arial" w:cs="Arial"/>
        <w:noProof/>
        <w:sz w:val="18"/>
        <w:szCs w:val="18"/>
      </w:rPr>
      <w:t>1</w:t>
    </w:r>
    <w:r w:rsidRPr="00184BEF">
      <w:rPr>
        <w:rFonts w:ascii="Arial" w:hAnsi="Arial" w:cs="Arial"/>
        <w:sz w:val="18"/>
        <w:szCs w:val="18"/>
      </w:rPr>
      <w:fldChar w:fldCharType="end"/>
    </w:r>
    <w:r w:rsidRPr="00184BEF">
      <w:rPr>
        <w:rFonts w:ascii="Arial" w:hAnsi="Arial" w:cs="Arial"/>
        <w:sz w:val="18"/>
        <w:szCs w:val="18"/>
      </w:rPr>
      <w:t xml:space="preserve"> (celkem </w:t>
    </w:r>
    <w:r w:rsidRPr="00184BEF">
      <w:rPr>
        <w:rFonts w:ascii="Arial" w:hAnsi="Arial" w:cs="Arial"/>
        <w:sz w:val="18"/>
        <w:szCs w:val="18"/>
      </w:rPr>
      <w:fldChar w:fldCharType="begin"/>
    </w:r>
    <w:r w:rsidRPr="00184BEF">
      <w:rPr>
        <w:rFonts w:ascii="Arial" w:hAnsi="Arial" w:cs="Arial"/>
        <w:sz w:val="18"/>
        <w:szCs w:val="18"/>
      </w:rPr>
      <w:instrText xml:space="preserve"> NUMPAGES </w:instrText>
    </w:r>
    <w:r w:rsidRPr="00184BEF">
      <w:rPr>
        <w:rFonts w:ascii="Arial" w:hAnsi="Arial" w:cs="Arial"/>
        <w:sz w:val="18"/>
        <w:szCs w:val="18"/>
      </w:rPr>
      <w:fldChar w:fldCharType="separate"/>
    </w:r>
    <w:r>
      <w:rPr>
        <w:rFonts w:ascii="Arial" w:hAnsi="Arial" w:cs="Arial"/>
        <w:noProof/>
        <w:sz w:val="18"/>
        <w:szCs w:val="18"/>
      </w:rPr>
      <w:t>10</w:t>
    </w:r>
    <w:r w:rsidRPr="00184BEF">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AF2" w:rsidRDefault="00103AF2">
      <w:r>
        <w:separator/>
      </w:r>
    </w:p>
  </w:footnote>
  <w:footnote w:type="continuationSeparator" w:id="0">
    <w:p w:rsidR="00103AF2" w:rsidRDefault="00103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AF2" w:rsidRPr="00E31EB2" w:rsidRDefault="00103AF2">
    <w:pPr>
      <w:pStyle w:val="Zhlav"/>
      <w:rPr>
        <w:rFonts w:ascii="Arial" w:hAnsi="Arial" w:cs="Arial"/>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7951121"/>
    <w:multiLevelType w:val="hybridMultilevel"/>
    <w:tmpl w:val="DA569452"/>
    <w:lvl w:ilvl="0" w:tplc="F86CCAF4">
      <w:start w:val="4"/>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382B"/>
    <w:rsid w:val="00116958"/>
    <w:rsid w:val="00117FE0"/>
    <w:rsid w:val="00120686"/>
    <w:rsid w:val="00154BEA"/>
    <w:rsid w:val="00167652"/>
    <w:rsid w:val="0017022C"/>
    <w:rsid w:val="00177A31"/>
    <w:rsid w:val="0018646A"/>
    <w:rsid w:val="00187AD7"/>
    <w:rsid w:val="00196129"/>
    <w:rsid w:val="001A7EC7"/>
    <w:rsid w:val="001B2875"/>
    <w:rsid w:val="001C1936"/>
    <w:rsid w:val="001D72BF"/>
    <w:rsid w:val="001D7B84"/>
    <w:rsid w:val="001E0B9A"/>
    <w:rsid w:val="001E13E2"/>
    <w:rsid w:val="001E6023"/>
    <w:rsid w:val="001E6BFD"/>
    <w:rsid w:val="001F48A2"/>
    <w:rsid w:val="001F4E18"/>
    <w:rsid w:val="001F52AE"/>
    <w:rsid w:val="00205A18"/>
    <w:rsid w:val="00210070"/>
    <w:rsid w:val="002142F5"/>
    <w:rsid w:val="00221DFD"/>
    <w:rsid w:val="00240F65"/>
    <w:rsid w:val="00254FDB"/>
    <w:rsid w:val="002615D6"/>
    <w:rsid w:val="0026408C"/>
    <w:rsid w:val="002730B6"/>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3D51C5"/>
    <w:rsid w:val="00400468"/>
    <w:rsid w:val="00417190"/>
    <w:rsid w:val="00422B4C"/>
    <w:rsid w:val="00423975"/>
    <w:rsid w:val="00426D7D"/>
    <w:rsid w:val="00427DED"/>
    <w:rsid w:val="00430DC6"/>
    <w:rsid w:val="004418B5"/>
    <w:rsid w:val="00446187"/>
    <w:rsid w:val="00450A8E"/>
    <w:rsid w:val="004516D7"/>
    <w:rsid w:val="00453D0B"/>
    <w:rsid w:val="00454A4B"/>
    <w:rsid w:val="004610A6"/>
    <w:rsid w:val="00484ADA"/>
    <w:rsid w:val="004910DD"/>
    <w:rsid w:val="0049398C"/>
    <w:rsid w:val="004A393D"/>
    <w:rsid w:val="004B2881"/>
    <w:rsid w:val="004B46B5"/>
    <w:rsid w:val="004B674B"/>
    <w:rsid w:val="004B6BEB"/>
    <w:rsid w:val="004C7954"/>
    <w:rsid w:val="004D40F0"/>
    <w:rsid w:val="004D4760"/>
    <w:rsid w:val="004E0E9E"/>
    <w:rsid w:val="004E1DEB"/>
    <w:rsid w:val="004E3678"/>
    <w:rsid w:val="004F4191"/>
    <w:rsid w:val="004F5675"/>
    <w:rsid w:val="004F5A28"/>
    <w:rsid w:val="00500768"/>
    <w:rsid w:val="005031D0"/>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47F49"/>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41528"/>
    <w:rsid w:val="00767B2D"/>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7F6B"/>
    <w:rsid w:val="008325A4"/>
    <w:rsid w:val="0083316B"/>
    <w:rsid w:val="00835086"/>
    <w:rsid w:val="00835E4F"/>
    <w:rsid w:val="00845BC6"/>
    <w:rsid w:val="00852C96"/>
    <w:rsid w:val="00856B42"/>
    <w:rsid w:val="008630B0"/>
    <w:rsid w:val="008806A9"/>
    <w:rsid w:val="0088687E"/>
    <w:rsid w:val="00886A22"/>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06A2"/>
    <w:rsid w:val="009619CD"/>
    <w:rsid w:val="00962D9C"/>
    <w:rsid w:val="009770E8"/>
    <w:rsid w:val="00980F51"/>
    <w:rsid w:val="009957F4"/>
    <w:rsid w:val="009B22F3"/>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119E"/>
    <w:rsid w:val="00AC5F3F"/>
    <w:rsid w:val="00AC6114"/>
    <w:rsid w:val="00AD6509"/>
    <w:rsid w:val="00AE4B62"/>
    <w:rsid w:val="00AE6802"/>
    <w:rsid w:val="00AF05CE"/>
    <w:rsid w:val="00AF0B00"/>
    <w:rsid w:val="00AF0BE2"/>
    <w:rsid w:val="00AF3896"/>
    <w:rsid w:val="00B1562C"/>
    <w:rsid w:val="00B157E3"/>
    <w:rsid w:val="00B24D0F"/>
    <w:rsid w:val="00B27D2B"/>
    <w:rsid w:val="00B60FD8"/>
    <w:rsid w:val="00B63DA5"/>
    <w:rsid w:val="00B65DC4"/>
    <w:rsid w:val="00B80BD9"/>
    <w:rsid w:val="00B90978"/>
    <w:rsid w:val="00B90A0A"/>
    <w:rsid w:val="00B92FAA"/>
    <w:rsid w:val="00BA2425"/>
    <w:rsid w:val="00BA733E"/>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4214"/>
    <w:rsid w:val="00D06019"/>
    <w:rsid w:val="00D10E38"/>
    <w:rsid w:val="00D10EA4"/>
    <w:rsid w:val="00D149C6"/>
    <w:rsid w:val="00D23F5A"/>
    <w:rsid w:val="00D35FA8"/>
    <w:rsid w:val="00D36ABC"/>
    <w:rsid w:val="00D37C4E"/>
    <w:rsid w:val="00D40CF4"/>
    <w:rsid w:val="00D42382"/>
    <w:rsid w:val="00D7365A"/>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50705"/>
    <w:rsid w:val="00E5473C"/>
    <w:rsid w:val="00E641AE"/>
    <w:rsid w:val="00E65244"/>
    <w:rsid w:val="00E702DE"/>
    <w:rsid w:val="00E70D50"/>
    <w:rsid w:val="00E75321"/>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504E7"/>
    <w:rsid w:val="00F7678F"/>
    <w:rsid w:val="00F867E8"/>
    <w:rsid w:val="00F92377"/>
    <w:rsid w:val="00F9379F"/>
    <w:rsid w:val="00F968DE"/>
    <w:rsid w:val="00FA2BC0"/>
    <w:rsid w:val="00FA6022"/>
    <w:rsid w:val="00FA66E9"/>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5CFB47-3759-4530-A6F5-768F3286A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10</Pages>
  <Words>4652</Words>
  <Characters>27451</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Jiří Zevl</cp:lastModifiedBy>
  <cp:revision>16</cp:revision>
  <cp:lastPrinted>2013-02-20T08:10:00Z</cp:lastPrinted>
  <dcterms:created xsi:type="dcterms:W3CDTF">2016-11-22T12:47:00Z</dcterms:created>
  <dcterms:modified xsi:type="dcterms:W3CDTF">2017-03-30T14:58:00Z</dcterms:modified>
</cp:coreProperties>
</file>